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5C61A0">
        <w:rPr>
          <w:rFonts w:ascii="Verdana" w:hAnsi="Verdana"/>
          <w:sz w:val="18"/>
          <w:szCs w:val="18"/>
        </w:rPr>
        <w:t>„</w:t>
      </w:r>
      <w:r w:rsidR="00F84470" w:rsidRPr="0010049B">
        <w:rPr>
          <w:rFonts w:ascii="Verdana" w:hAnsi="Verdana"/>
          <w:b/>
          <w:sz w:val="18"/>
          <w:szCs w:val="18"/>
        </w:rPr>
        <w:t>Oprava trati Suchdol nad Odrou – Budišov nad Budišovkou v km 0,</w:t>
      </w:r>
      <w:r w:rsidR="00C350EF">
        <w:rPr>
          <w:rFonts w:ascii="Verdana" w:hAnsi="Verdana"/>
          <w:b/>
          <w:sz w:val="18"/>
          <w:szCs w:val="18"/>
        </w:rPr>
        <w:t>487</w:t>
      </w:r>
      <w:bookmarkStart w:id="0" w:name="_GoBack"/>
      <w:bookmarkEnd w:id="0"/>
      <w:r w:rsidR="00F84470" w:rsidRPr="0010049B">
        <w:rPr>
          <w:rFonts w:ascii="Verdana" w:hAnsi="Verdana"/>
          <w:b/>
          <w:sz w:val="18"/>
          <w:szCs w:val="18"/>
        </w:rPr>
        <w:t xml:space="preserve"> – 10,014 - PD</w:t>
      </w:r>
      <w:r w:rsidR="005C61A0" w:rsidRPr="005C61A0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350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350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350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350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350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350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350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350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350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350E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C350EF" w:rsidRPr="00C350E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A11E2">
            <w:rPr>
              <w:rFonts w:ascii="Verdana" w:eastAsia="Calibri" w:hAnsi="Verdana"/>
              <w:sz w:val="18"/>
              <w:szCs w:val="18"/>
            </w:rPr>
            <w:t>9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FF6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61FB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1E2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350EF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84470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3404EFE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4D1240-FF35-44A1-91C1-15196365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8</cp:revision>
  <cp:lastPrinted>2018-03-26T11:24:00Z</cp:lastPrinted>
  <dcterms:created xsi:type="dcterms:W3CDTF">2020-11-10T09:37:00Z</dcterms:created>
  <dcterms:modified xsi:type="dcterms:W3CDTF">2021-03-16T09:47:00Z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